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jc w:val="center"/>
        <w:tblInd w:w="-1066" w:type="dxa"/>
        <w:tblLayout w:type="fixed"/>
        <w:tblLook w:val="04A0" w:firstRow="1" w:lastRow="0" w:firstColumn="1" w:lastColumn="0" w:noHBand="0" w:noVBand="1"/>
      </w:tblPr>
      <w:tblGrid>
        <w:gridCol w:w="9766"/>
      </w:tblGrid>
      <w:tr w:rsidR="002F6530" w:rsidTr="00B242B0">
        <w:trPr>
          <w:cantSplit/>
          <w:trHeight w:val="1176"/>
          <w:jc w:val="center"/>
        </w:trPr>
        <w:tc>
          <w:tcPr>
            <w:tcW w:w="9766" w:type="dxa"/>
            <w:hideMark/>
          </w:tcPr>
          <w:p w:rsidR="002F6530" w:rsidRDefault="002F65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E807D3" wp14:editId="05810F1C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6530" w:rsidTr="00B242B0">
        <w:trPr>
          <w:cantSplit/>
          <w:trHeight w:val="960"/>
          <w:jc w:val="center"/>
        </w:trPr>
        <w:tc>
          <w:tcPr>
            <w:tcW w:w="97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6530" w:rsidRDefault="002F6530" w:rsidP="00B242B0">
            <w:pPr>
              <w:suppressAutoHyphens/>
              <w:autoSpaceDN w:val="0"/>
              <w:spacing w:after="0" w:line="240" w:lineRule="auto"/>
              <w:ind w:left="240" w:hanging="14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2F6530" w:rsidRDefault="002F6530" w:rsidP="002F65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2F6530" w:rsidRDefault="002F6530" w:rsidP="002F6530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2F6530" w:rsidRDefault="002F6530">
            <w:pPr>
              <w:spacing w:after="0" w:line="0" w:lineRule="atLeast"/>
              <w:ind w:right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6530" w:rsidTr="00B242B0">
        <w:trPr>
          <w:cantSplit/>
          <w:trHeight w:val="248"/>
          <w:jc w:val="center"/>
        </w:trPr>
        <w:tc>
          <w:tcPr>
            <w:tcW w:w="97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6530" w:rsidRDefault="002F6530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F6530" w:rsidRDefault="002F6530" w:rsidP="002F6530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</w:p>
    <w:p w:rsidR="002F6530" w:rsidRDefault="002F6530" w:rsidP="002F653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от </w:t>
      </w:r>
      <w:r w:rsidR="00D73C6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.0</w:t>
      </w:r>
      <w:r w:rsidR="008F5643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.2014   № </w:t>
      </w:r>
      <w:r w:rsidR="00D73C6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-д</w:t>
      </w:r>
    </w:p>
    <w:p w:rsidR="002F6530" w:rsidRDefault="002F6530" w:rsidP="002F653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Туринская Слобода</w:t>
      </w:r>
    </w:p>
    <w:p w:rsidR="002F6530" w:rsidRDefault="002F6530" w:rsidP="002F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2C5E" w:rsidRPr="00D62C5E" w:rsidRDefault="00D62C5E" w:rsidP="00D62C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 Комиссии по комплектованию муниципальных</w:t>
      </w:r>
      <w:r w:rsidR="00B242B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D62C5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образовательных учреждений, реализующих основную общеобразовательную программу</w:t>
      </w:r>
    </w:p>
    <w:p w:rsidR="00F27A0D" w:rsidRDefault="00D62C5E" w:rsidP="00D62C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дошкольного образования в Слободо-Туринском</w:t>
      </w:r>
      <w:r w:rsidR="00B242B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D62C5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муниципальном районе</w:t>
      </w:r>
      <w:r w:rsidR="00B242B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F27A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B242B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в </w:t>
      </w:r>
      <w:r w:rsidR="00F27A0D" w:rsidRPr="00F27A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новой редакции</w:t>
      </w:r>
    </w:p>
    <w:p w:rsidR="00F27A0D" w:rsidRDefault="00F27A0D" w:rsidP="00F27A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F6530" w:rsidRDefault="00D62C5E" w:rsidP="00F27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D73C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Слободо-Туринского МОУО от 31.03.2014 года № 42-д 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73C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</w:t>
      </w:r>
      <w:r w:rsidR="00D73C6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порядке комплектования, приема и отчисления детей в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новой редакции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», и в целях реализация полномочий в части комплектования воспитанниками МДОУ Слободо-Туринского муниципального района</w:t>
      </w:r>
      <w:r w:rsidR="00C52174" w:rsidRPr="00C5217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2F6530" w:rsidRDefault="002F6530" w:rsidP="002F653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ПОСТАНОВЛЯЮ:</w:t>
      </w: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Положение о Комиссии по комплектованию муниципальных образовательных учреждений, реализующих основную общеобразовательную программу дошкольного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новой редакции 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комиссия) (приложение № 1).</w:t>
      </w:r>
    </w:p>
    <w:p w:rsidR="00D62C5E" w:rsidRPr="00D62C5E" w:rsidRDefault="00866FDA" w:rsidP="00866F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D62C5E"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состав комиссии (приложение № 2).</w:t>
      </w:r>
    </w:p>
    <w:p w:rsidR="00D62C5E" w:rsidRPr="00D62C5E" w:rsidRDefault="00866FDA" w:rsidP="00866F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D62C5E"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3. Заведующим МДОУ: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информировать родителей (законных представителей) об изменениях, внесенных в порядок комплектования, приема и отчисления детей.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- внести соответствующие изменения в Уставы МДОУ;</w:t>
      </w:r>
    </w:p>
    <w:p w:rsidR="00C52174" w:rsidRDefault="00D62C5E" w:rsidP="00D6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-  разместить в доступном для родителей (законных представителей) месте информацию о работе Комиссии с указанием места расположения, графика работы, номера контактного телефона, перечня документов, необходимых для постановки на учет.</w:t>
      </w:r>
    </w:p>
    <w:p w:rsidR="00B242B0" w:rsidRDefault="00B242B0" w:rsidP="00D6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530" w:rsidRDefault="00866FDA" w:rsidP="00866F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D62C5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F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2F653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F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2C5E" w:rsidRDefault="00D62C5E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FDA" w:rsidRDefault="00866FDA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Начальник Слободо-Туринского МОУО:                                     Г.И. Фоминов</w:t>
      </w: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28" w:rsidRDefault="002F6530" w:rsidP="002F65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F6530" w:rsidRDefault="002F6530" w:rsidP="002F65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2F6530" w:rsidRDefault="002F6530" w:rsidP="002F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F6530" w:rsidSect="00B242B0">
          <w:pgSz w:w="11906" w:h="16838"/>
          <w:pgMar w:top="567" w:right="849" w:bottom="567" w:left="1418" w:header="709" w:footer="709" w:gutter="0"/>
          <w:cols w:space="720"/>
        </w:sect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DF22E6" w:rsidTr="00B242B0">
        <w:tc>
          <w:tcPr>
            <w:tcW w:w="6345" w:type="dxa"/>
          </w:tcPr>
          <w:p w:rsidR="00DF22E6" w:rsidRDefault="00DF22E6"/>
        </w:tc>
        <w:tc>
          <w:tcPr>
            <w:tcW w:w="3226" w:type="dxa"/>
          </w:tcPr>
          <w:p w:rsidR="00D62C5E" w:rsidRDefault="00D62C5E" w:rsidP="00DF22E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  <w:p w:rsidR="00D62C5E" w:rsidRPr="00002ECC" w:rsidRDefault="00DF22E6" w:rsidP="00DF22E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</w:t>
            </w:r>
            <w:r w:rsidR="00D62C5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DF22E6" w:rsidRPr="00002ECC" w:rsidRDefault="00DF22E6" w:rsidP="00DF2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 начальника </w:t>
            </w:r>
          </w:p>
          <w:p w:rsidR="00DF22E6" w:rsidRPr="00002ECC" w:rsidRDefault="00DF22E6" w:rsidP="00DF2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Слободо-Туринского муниципального отдела управления образованием</w:t>
            </w:r>
          </w:p>
          <w:p w:rsidR="00DF22E6" w:rsidRPr="00002ECC" w:rsidRDefault="00DF22E6" w:rsidP="00DF2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3C6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D73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.2014 №</w:t>
            </w:r>
            <w:r w:rsidR="00D73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 </w:t>
            </w:r>
          </w:p>
          <w:p w:rsidR="00DF22E6" w:rsidRDefault="00DF22E6"/>
        </w:tc>
      </w:tr>
    </w:tbl>
    <w:p w:rsidR="00D62C5E" w:rsidRPr="00D62C5E" w:rsidRDefault="00D62C5E" w:rsidP="00D6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Положение</w:t>
      </w:r>
    </w:p>
    <w:p w:rsidR="00D62C5E" w:rsidRPr="00D62C5E" w:rsidRDefault="00D62C5E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о Комиссии по комплектованию муниципальных образовательных учреждений, реализующих основную общеобразовательную программу дошкольного образования в Слободо-Туринском муниципальном районе.</w:t>
      </w:r>
    </w:p>
    <w:p w:rsidR="00D62C5E" w:rsidRP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2C5E" w:rsidRPr="00D62C5E" w:rsidRDefault="00D62C5E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1.Общие положения.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1.1. Комиссия по комплектованию муниципальных образовательных учреждений, реализующих основную общеобразовательную программу дошкольного образования в Слободо-Туринском муниципальном районе (далее - Комиссия) создается приказом начальника Слободо-Туринского муниципального отдела управления образованием.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1.2.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D62C5E">
        <w:rPr>
          <w:rFonts w:ascii="Times New Roman" w:eastAsia="Times New Roman" w:hAnsi="Times New Roman" w:cs="Times New Roman"/>
          <w:sz w:val="24"/>
          <w:szCs w:val="28"/>
        </w:rPr>
        <w:t>В своей работе Комиссия руководствуется Конституцией Российской Федерации, Федеральным законом Российской Федерации от 29.12.2012 г. № 273-ФЗ «Об образовании в Российской Федерации» (с изменениями и дополнениями), Федеральным законом от 06 октября 2003 года №131-ФЗ « Об общих принципах организации местного самоуправления в Российской Федерации» (с изменениями и дополнениями), приказом Министерства образования и науки Российской Федерации, Постановлением Главного государственного санитарного врача Российской Федерации</w:t>
      </w:r>
      <w:proofErr w:type="gramEnd"/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от 15 мая 2013 г. №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действующими Федеральными и региональными нормативными документами в области образования.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1.3.Целью деятельности Комиссии является реализация полномочий в части комплектования воспитанниками МДОУ.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1.4. Принципами деятельности Комиссии, обеспечивающими объективное, гуманное и доброжелательное отношение к родителям (законным представителям) детей, будущих воспитанников ДОУ является: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1) гласность – информирование субъектов образования  об очередности, о наличии свободных мест, об изменениях очередности, об условиях приема 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2) открытость – включение в состав Комиссии представителей общественности, образовательных учреждений;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3) коллегиальность – участие в подготовке решения всех членов Комиссии;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4) законность – принятие решения в соответствии с действующим законодательством.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Pr="00D62C5E" w:rsidRDefault="00D62C5E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2. Состав и структура Комиссии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2.1. Комиссия формируется из специалистов Слободо-Туринского муниципального отдела управления образованием (далее – МОУО), педагогических и руководящих работников МДОУ, представителей  организации профсоюза работников народного образования и науки РФ, представителей общественности.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2.2. Состав Комиссии утверждается </w:t>
      </w:r>
      <w:r>
        <w:rPr>
          <w:rFonts w:ascii="Times New Roman" w:eastAsia="Times New Roman" w:hAnsi="Times New Roman" w:cs="Times New Roman"/>
          <w:sz w:val="24"/>
          <w:szCs w:val="28"/>
        </w:rPr>
        <w:t>нормативным актом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начальника МОУО на один год.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2.3. Возглавляет работу Комиссии  председатель. Председателем Комиссии является начальник Слободо-Туринского МОУО. При отсутствии председателя работу Комиссии возглавляет заместитель председателя Комиссии (заместитель начальника Слободо-Туринского МОУО).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2.4.Организацию работы Комиссии осуществляет   секретарь Комиссии.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Pr="00D62C5E" w:rsidRDefault="00D62C5E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3.Полномочия Комиссии</w:t>
      </w:r>
    </w:p>
    <w:p w:rsidR="00B242B0" w:rsidRDefault="00B242B0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3.1.Комиссия осуществляет: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прием родителей (законных представителей) для регистрации ребенка при постановке на очередь 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регистрацию ребенка в очереди для приёма 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lastRenderedPageBreak/>
        <w:t>- взаимодействие с родителями (законными представителями) будущих воспитанников, руководителями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комплектование МДОУ к новому учебному году и доукомплектование групп в течение учебного года;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выдача родителям (законным представителям) путевок для устройства ребенка 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подготовка сведений для МДОУ о предварительном  комплектовании или доукомплектовании;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подготовка сведений о потребности населения в предоставлении дошкольного образования;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подготовка сведений об очередности для приема детей 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3.2. Комиссия принимает решения: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 регистрации ребенка в очереди по поступившим документам;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 предоставлении места в МДОУ в очередном, внеочередном, первоочередном порядке;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об отказе в первоочередном, внеочередном предоставлении места 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 снятии с учета в очереди для предоставления места 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 выборе МДОУ для внесения ребенка в список, по возможности учитывая желание родителей (законных представителей);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- о внесении ребенка в список предварительного комплектования    (доукомплектования); 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об итогах комплектования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об осуществлении посещения МДОУ с целью разрешения конфликтных ситуаций, получения дополнительной информации.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Pr="00D62C5E" w:rsidRDefault="00D62C5E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4. Компетенция председателя, заместителя председателя Комиссии, секретаря Комиссии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4.1.Председатель Комиссии (в его отсутствии заместитель председатель):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утверждает состав Комиссии;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определяет регламент работы Комиссии;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утверждает повестку заседаний Комиссии;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подтверждает личной подписью и печатью отдела управления образованием исходящие документы Комиссии: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принимает отчет о комплектовании МДОУ.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4.2.Секретарь Комиссии: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готовит повестку заседаний Комиссии;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готовит проект приказов;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ведет прием родителей (законных представителей) для регистрации ребенка в очереди на прием 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регистрирует детей в Журнале учета будущих воспитанников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выписывает и выдает родителям (законным представителям) уведомления о регистрации в очереди на прием 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оформляет и выдает направление для устройства ребенка 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производит регистрацию направлений в Журнале учета выданных направлений;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готовит ответы на обращения в МОУО по вопросам приема детей в МДОУ;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4.3.Члены Комиссии: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осуществляют экспертизу представленных документов;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вносят предложения по рассматриваемым вопросам;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высказывают особое мнение в случае несогласия с принимаемым решением, которое фиксируется в протоколе решения Комиссии;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участвуют в обсуждении вопросов, предусмотренных повесткой Комиссией;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формируют списки очередников на свободные места  в МДОУ.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Pr="00D62C5E" w:rsidRDefault="00D62C5E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t>5. Ответственность членов Комиссии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5.1. Члены Комиссии обязаны: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присутствовать на заседаниях Комиссии;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осуществлять свою деятельность в соответствии с принципами работы Комиссии;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- принимать решения в соответствии с действующими законодательствами;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5.2. Члены Комиссии несут ответственность за надлежащее исполнение  своих обязанностей в соответствии с законодательными актами, указанными в пункте 1.2. настоящего Положении.</w:t>
      </w:r>
    </w:p>
    <w:p w:rsidR="00D62C5E" w:rsidRDefault="00D62C5E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6.Организация работы Комиссии</w:t>
      </w:r>
    </w:p>
    <w:p w:rsidR="00B242B0" w:rsidRPr="00D62C5E" w:rsidRDefault="00B242B0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6.1.Комиссия создается сроком на 1 календарный год.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6.2.Заседание Комиссии готовится секретарем не позднее, чем за 1 неделю до заседания Комиссии.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6.3. Заседания проводятся по мере накопления документов.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6.4.Решение Комиссии является обязательным для всех МДОУ.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5E">
        <w:rPr>
          <w:rFonts w:ascii="Times New Roman" w:eastAsia="Times New Roman" w:hAnsi="Times New Roman" w:cs="Times New Roman"/>
          <w:sz w:val="24"/>
          <w:szCs w:val="24"/>
        </w:rPr>
        <w:t xml:space="preserve">6.5. Протокол  заседания Комиссии с принятым решением подписывают все присутствующие на заседании члены Комиссии.                                                                        </w:t>
      </w:r>
    </w:p>
    <w:p w:rsidR="00DF22E6" w:rsidRPr="00DF22E6" w:rsidRDefault="00DF22E6" w:rsidP="00B242B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F22E6" w:rsidRPr="00002ECC" w:rsidRDefault="00DF22E6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2E6" w:rsidRPr="00002ECC" w:rsidRDefault="00DF22E6" w:rsidP="00B24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ECC" w:rsidRDefault="00002ECC" w:rsidP="00B2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2ECC" w:rsidRDefault="00002ECC" w:rsidP="00B2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2ECC" w:rsidRDefault="00002ECC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ECC" w:rsidRDefault="00002ECC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2B0" w:rsidRDefault="00B242B0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2B0" w:rsidRDefault="00B242B0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2B0" w:rsidRDefault="00B242B0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2B0" w:rsidRDefault="00B242B0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2B0" w:rsidRDefault="00B242B0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2B0" w:rsidRDefault="00B242B0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2B0" w:rsidRDefault="00B242B0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2B0" w:rsidRDefault="00B242B0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2B0" w:rsidRDefault="00B242B0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A28" w:rsidRDefault="00FB3A28" w:rsidP="00B2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002ECC" w:rsidTr="00002ECC">
        <w:tc>
          <w:tcPr>
            <w:tcW w:w="6345" w:type="dxa"/>
          </w:tcPr>
          <w:p w:rsidR="00002ECC" w:rsidRDefault="00002ECC" w:rsidP="00B24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02ECC" w:rsidRPr="00D62C5E" w:rsidRDefault="00002ECC" w:rsidP="00B24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D62C5E"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2.</w:t>
            </w:r>
          </w:p>
          <w:p w:rsidR="00D62C5E" w:rsidRPr="00D62C5E" w:rsidRDefault="00D62C5E" w:rsidP="00B242B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D62C5E" w:rsidRPr="00D62C5E" w:rsidRDefault="00D62C5E" w:rsidP="00B24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начальника </w:t>
            </w:r>
          </w:p>
          <w:p w:rsidR="00D62C5E" w:rsidRPr="00D62C5E" w:rsidRDefault="00D62C5E" w:rsidP="00B24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Слободо-Туринского муниципального отдела управления образованием</w:t>
            </w:r>
          </w:p>
          <w:p w:rsidR="00D62C5E" w:rsidRPr="00D62C5E" w:rsidRDefault="00D62C5E" w:rsidP="00B24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73C6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7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.2014 № </w:t>
            </w:r>
            <w:r w:rsidR="00D73C6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D6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 </w:t>
            </w:r>
          </w:p>
          <w:p w:rsidR="00002ECC" w:rsidRDefault="00002ECC" w:rsidP="00B24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2C5E" w:rsidRDefault="00D62C5E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62C5E" w:rsidRPr="00D62C5E" w:rsidRDefault="00D62C5E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C5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Состав </w:t>
      </w:r>
      <w:r w:rsidRPr="00D6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комплектованию </w:t>
      </w:r>
    </w:p>
    <w:p w:rsidR="00D62C5E" w:rsidRPr="00D62C5E" w:rsidRDefault="00D62C5E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C5E">
        <w:rPr>
          <w:rFonts w:ascii="Times New Roman" w:eastAsia="Times New Roman" w:hAnsi="Times New Roman" w:cs="Times New Roman"/>
          <w:b/>
          <w:bCs/>
          <w:sz w:val="24"/>
          <w:szCs w:val="24"/>
        </w:rPr>
        <w:t>МДОУ  Слободо-Туринского района.</w:t>
      </w:r>
    </w:p>
    <w:p w:rsidR="00D62C5E" w:rsidRP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P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Default="00D62C5E" w:rsidP="00B242B0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1. Фоминов Г.И. - начальник Слободо-Туринского муниципального отдела управления               образованием   (далее - МОУО), председатель комиссии;</w:t>
      </w:r>
    </w:p>
    <w:p w:rsidR="00C12150" w:rsidRPr="00D62C5E" w:rsidRDefault="00C12150" w:rsidP="00B242B0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2. Белых Л.Г. – заместитель начальника МОУО, член комиссии;</w:t>
      </w:r>
    </w:p>
    <w:p w:rsidR="00C12150" w:rsidRPr="00D62C5E" w:rsidRDefault="00C12150" w:rsidP="00B2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proofErr w:type="spellStart"/>
      <w:r w:rsidRPr="00D62C5E">
        <w:rPr>
          <w:rFonts w:ascii="Times New Roman" w:eastAsia="Times New Roman" w:hAnsi="Times New Roman" w:cs="Times New Roman"/>
          <w:sz w:val="24"/>
          <w:szCs w:val="28"/>
        </w:rPr>
        <w:t>Кадникова</w:t>
      </w:r>
      <w:proofErr w:type="spellEnd"/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О.Г. – методист по дошкольному образованию, секретарь комиссии;</w:t>
      </w:r>
    </w:p>
    <w:p w:rsidR="00C12150" w:rsidRPr="00D62C5E" w:rsidRDefault="00C12150" w:rsidP="00B2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Минаева М.А. 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- юрис</w:t>
      </w:r>
      <w:r>
        <w:rPr>
          <w:rFonts w:ascii="Times New Roman" w:eastAsia="Times New Roman" w:hAnsi="Times New Roman" w:cs="Times New Roman"/>
          <w:sz w:val="24"/>
          <w:szCs w:val="28"/>
        </w:rPr>
        <w:t>консульт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 xml:space="preserve">  МКУ «ИМЦ ОУ </w:t>
      </w:r>
      <w:r w:rsidRPr="00D62C5E">
        <w:rPr>
          <w:rFonts w:ascii="Times New Roman" w:eastAsia="Times New Roman" w:hAnsi="Times New Roman" w:cs="Times New Roman"/>
          <w:sz w:val="24"/>
          <w:szCs w:val="24"/>
        </w:rPr>
        <w:t>Слободо-Туринского МР»</w:t>
      </w:r>
      <w:r w:rsidRPr="00D62C5E">
        <w:rPr>
          <w:rFonts w:ascii="Times New Roman" w:eastAsia="Times New Roman" w:hAnsi="Times New Roman" w:cs="Times New Roman"/>
          <w:sz w:val="24"/>
          <w:szCs w:val="28"/>
        </w:rPr>
        <w:t>, член комиссии;</w:t>
      </w:r>
    </w:p>
    <w:p w:rsidR="00C12150" w:rsidRPr="00D62C5E" w:rsidRDefault="00C12150" w:rsidP="00B2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103D3" w:rsidRDefault="00D62C5E" w:rsidP="00B2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C5E">
        <w:rPr>
          <w:rFonts w:ascii="Times New Roman" w:eastAsia="Times New Roman" w:hAnsi="Times New Roman" w:cs="Times New Roman"/>
          <w:sz w:val="24"/>
          <w:szCs w:val="28"/>
        </w:rPr>
        <w:t>5.</w:t>
      </w:r>
      <w:r w:rsidRPr="00D6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Потанина Л.К. </w:t>
      </w:r>
      <w:r w:rsidR="00B103D3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B103D3">
        <w:rPr>
          <w:rFonts w:ascii="Times New Roman" w:eastAsia="Times New Roman" w:hAnsi="Times New Roman" w:cs="Times New Roman"/>
          <w:sz w:val="24"/>
          <w:szCs w:val="24"/>
        </w:rPr>
        <w:t>председатель Слободо-Туринской районной организации Профсоюза работников народного образования и науки РФ.</w:t>
      </w:r>
    </w:p>
    <w:p w:rsidR="00D62C5E" w:rsidRPr="00D62C5E" w:rsidRDefault="00D62C5E" w:rsidP="00B2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C5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62C5E" w:rsidRPr="00D62C5E" w:rsidRDefault="00D62C5E" w:rsidP="00B2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F22E6" w:rsidRDefault="00DF22E6" w:rsidP="00B242B0">
      <w:pPr>
        <w:spacing w:after="0" w:line="240" w:lineRule="auto"/>
        <w:jc w:val="center"/>
      </w:pPr>
    </w:p>
    <w:sectPr w:rsidR="00DF22E6" w:rsidSect="00B242B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E72"/>
    <w:multiLevelType w:val="hybridMultilevel"/>
    <w:tmpl w:val="C68A3F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D2281B"/>
    <w:multiLevelType w:val="hybridMultilevel"/>
    <w:tmpl w:val="BF2C6C02"/>
    <w:lvl w:ilvl="0" w:tplc="E304A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B46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4E9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EA6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AA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1E0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BE4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3A3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4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D5715"/>
    <w:multiLevelType w:val="hybridMultilevel"/>
    <w:tmpl w:val="0636B062"/>
    <w:lvl w:ilvl="0" w:tplc="0BF89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86F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12A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0A8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FA6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58B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1C1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1C6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CC6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530"/>
    <w:rsid w:val="00002ECC"/>
    <w:rsid w:val="000B4124"/>
    <w:rsid w:val="00181690"/>
    <w:rsid w:val="00216F65"/>
    <w:rsid w:val="002F6530"/>
    <w:rsid w:val="00492B34"/>
    <w:rsid w:val="00866FDA"/>
    <w:rsid w:val="008C51F6"/>
    <w:rsid w:val="008F0848"/>
    <w:rsid w:val="008F5643"/>
    <w:rsid w:val="00B103D3"/>
    <w:rsid w:val="00B242B0"/>
    <w:rsid w:val="00B40B4E"/>
    <w:rsid w:val="00C12150"/>
    <w:rsid w:val="00C52174"/>
    <w:rsid w:val="00D62C5E"/>
    <w:rsid w:val="00D73C6D"/>
    <w:rsid w:val="00DF22E6"/>
    <w:rsid w:val="00F27A0D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90"/>
  </w:style>
  <w:style w:type="paragraph" w:styleId="1">
    <w:name w:val="heading 1"/>
    <w:basedOn w:val="a"/>
    <w:next w:val="a"/>
    <w:link w:val="10"/>
    <w:qFormat/>
    <w:rsid w:val="00002E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02E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002EC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02EC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2E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02EC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02ECC"/>
    <w:rPr>
      <w:rFonts w:ascii="Times New Roman" w:eastAsia="Arial Unicode MS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02E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unhideWhenUsed/>
    <w:rsid w:val="00002ECC"/>
    <w:pPr>
      <w:spacing w:after="12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002ECC"/>
    <w:rPr>
      <w:rFonts w:ascii="Times New Roman" w:eastAsia="Calibri" w:hAnsi="Times New Roman" w:cs="Times New Roman"/>
      <w:lang w:eastAsia="en-US"/>
    </w:rPr>
  </w:style>
  <w:style w:type="numbering" w:customStyle="1" w:styleId="11">
    <w:name w:val="Нет списка1"/>
    <w:next w:val="a2"/>
    <w:semiHidden/>
    <w:unhideWhenUsed/>
    <w:rsid w:val="00002ECC"/>
  </w:style>
  <w:style w:type="paragraph" w:customStyle="1" w:styleId="blocktext">
    <w:name w:val="blocktext"/>
    <w:basedOn w:val="a"/>
    <w:rsid w:val="00002ECC"/>
    <w:pPr>
      <w:shd w:val="clear" w:color="auto" w:fill="FFFFFF"/>
      <w:spacing w:after="0" w:line="240" w:lineRule="auto"/>
      <w:ind w:left="1075" w:right="922"/>
      <w:jc w:val="center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bodytextindent2">
    <w:name w:val="bodytextindent2"/>
    <w:basedOn w:val="a"/>
    <w:rsid w:val="00002ECC"/>
    <w:pPr>
      <w:shd w:val="clear" w:color="auto" w:fill="FFFFFF"/>
      <w:tabs>
        <w:tab w:val="left" w:pos="1159"/>
      </w:tabs>
      <w:spacing w:after="0" w:line="353" w:lineRule="atLeast"/>
      <w:ind w:left="727"/>
      <w:jc w:val="both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nonformat">
    <w:name w:val="consplusnonformat"/>
    <w:rsid w:val="00002ECC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character" w:styleId="a6">
    <w:name w:val="Strong"/>
    <w:qFormat/>
    <w:rsid w:val="00002ECC"/>
    <w:rPr>
      <w:b/>
      <w:bCs/>
    </w:rPr>
  </w:style>
  <w:style w:type="paragraph" w:styleId="a7">
    <w:name w:val="Normal (Web)"/>
    <w:basedOn w:val="a"/>
    <w:rsid w:val="00002EC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02ECC"/>
    <w:pPr>
      <w:spacing w:before="34" w:after="34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02EC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002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02EC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002E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ECC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rsid w:val="00002E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002ECC"/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(3)_"/>
    <w:link w:val="34"/>
    <w:uiPriority w:val="99"/>
    <w:locked/>
    <w:rsid w:val="00002ECC"/>
    <w:rPr>
      <w:b/>
      <w:bCs/>
      <w:sz w:val="14"/>
      <w:szCs w:val="1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2ECC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02ECC"/>
    <w:pPr>
      <w:shd w:val="clear" w:color="auto" w:fill="FFFFFF"/>
      <w:spacing w:after="660" w:line="173" w:lineRule="exact"/>
    </w:pPr>
    <w:rPr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02ECC"/>
    <w:pPr>
      <w:shd w:val="clear" w:color="auto" w:fill="FFFFFF"/>
      <w:spacing w:before="660" w:after="180" w:line="223" w:lineRule="exact"/>
      <w:ind w:firstLine="1280"/>
    </w:pPr>
    <w:rPr>
      <w:b/>
      <w:bCs/>
      <w:sz w:val="18"/>
      <w:szCs w:val="18"/>
    </w:rPr>
  </w:style>
  <w:style w:type="table" w:customStyle="1" w:styleId="12">
    <w:name w:val="Сетка таблицы1"/>
    <w:basedOn w:val="a1"/>
    <w:next w:val="a3"/>
    <w:rsid w:val="0000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00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02ECC"/>
    <w:pPr>
      <w:spacing w:after="0" w:line="240" w:lineRule="auto"/>
    </w:pPr>
  </w:style>
  <w:style w:type="numbering" w:customStyle="1" w:styleId="24">
    <w:name w:val="Нет списка2"/>
    <w:next w:val="a2"/>
    <w:semiHidden/>
    <w:unhideWhenUsed/>
    <w:rsid w:val="0000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2014-04-03T08:42:00Z</cp:lastPrinted>
  <dcterms:created xsi:type="dcterms:W3CDTF">2014-03-14T09:28:00Z</dcterms:created>
  <dcterms:modified xsi:type="dcterms:W3CDTF">2014-04-09T09:24:00Z</dcterms:modified>
</cp:coreProperties>
</file>