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9" w:type="dxa"/>
        <w:jc w:val="center"/>
        <w:tblInd w:w="-1066" w:type="dxa"/>
        <w:tblLayout w:type="fixed"/>
        <w:tblLook w:val="04A0" w:firstRow="1" w:lastRow="0" w:firstColumn="1" w:lastColumn="0" w:noHBand="0" w:noVBand="1"/>
      </w:tblPr>
      <w:tblGrid>
        <w:gridCol w:w="9849"/>
      </w:tblGrid>
      <w:tr w:rsidR="00777715" w:rsidRPr="00E8219D" w:rsidTr="00272119">
        <w:trPr>
          <w:cantSplit/>
          <w:trHeight w:val="1176"/>
          <w:jc w:val="center"/>
        </w:trPr>
        <w:tc>
          <w:tcPr>
            <w:tcW w:w="9849" w:type="dxa"/>
            <w:hideMark/>
          </w:tcPr>
          <w:p w:rsidR="00777715" w:rsidRPr="00E8219D" w:rsidRDefault="00777715" w:rsidP="0027211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2488565</wp:posOffset>
                  </wp:positionH>
                  <wp:positionV relativeFrom="paragraph">
                    <wp:posOffset>1905</wp:posOffset>
                  </wp:positionV>
                  <wp:extent cx="866775" cy="723900"/>
                  <wp:effectExtent l="19050" t="0" r="9525" b="0"/>
                  <wp:wrapSquare wrapText="bothSides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715" w:rsidRPr="00E8219D" w:rsidTr="00272119">
        <w:trPr>
          <w:cantSplit/>
          <w:trHeight w:val="960"/>
          <w:jc w:val="center"/>
        </w:trPr>
        <w:tc>
          <w:tcPr>
            <w:tcW w:w="98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77715" w:rsidRPr="00E8219D" w:rsidRDefault="00777715" w:rsidP="00906B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8219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СЛОБОДО-ТУРИНСКИЙ МУНИЦИПАЛЬНЫЙ ОТДЕЛ</w:t>
            </w:r>
          </w:p>
          <w:p w:rsidR="00777715" w:rsidRPr="00E8219D" w:rsidRDefault="00777715" w:rsidP="00906BD3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</w:pPr>
            <w:r w:rsidRPr="00E8219D">
              <w:rPr>
                <w:rFonts w:ascii="Times New Roman" w:eastAsia="Calibri" w:hAnsi="Times New Roman" w:cs="Times New Roman"/>
                <w:b/>
                <w:sz w:val="32"/>
                <w:szCs w:val="32"/>
                <w:lang w:eastAsia="zh-CN"/>
              </w:rPr>
              <w:t>УПРАВЛЕНИЯ ОБРАЗОВАНИЕМ</w:t>
            </w:r>
          </w:p>
          <w:p w:rsidR="00777715" w:rsidRPr="00E8219D" w:rsidRDefault="00777715" w:rsidP="00906BD3">
            <w:pPr>
              <w:keepNext/>
              <w:spacing w:after="0" w:line="0" w:lineRule="atLeast"/>
              <w:ind w:right="1195"/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</w:pPr>
            <w:proofErr w:type="gramStart"/>
            <w:r w:rsidRPr="00E821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П</w:t>
            </w:r>
            <w:proofErr w:type="gramEnd"/>
            <w:r w:rsidRPr="00E8219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777715" w:rsidRPr="00E8219D" w:rsidRDefault="00777715" w:rsidP="00272119">
            <w:pPr>
              <w:spacing w:after="0" w:line="0" w:lineRule="atLeast"/>
              <w:ind w:right="20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7715" w:rsidRPr="00E8219D" w:rsidTr="00272119">
        <w:trPr>
          <w:cantSplit/>
          <w:trHeight w:val="248"/>
          <w:jc w:val="center"/>
        </w:trPr>
        <w:tc>
          <w:tcPr>
            <w:tcW w:w="98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7715" w:rsidRPr="00E8219D" w:rsidRDefault="00777715" w:rsidP="00272119">
            <w:pPr>
              <w:spacing w:after="0" w:line="0" w:lineRule="atLeast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77715" w:rsidRPr="00E8219D" w:rsidRDefault="00777715" w:rsidP="0077771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.2014   № </w:t>
      </w:r>
      <w:r w:rsidR="00B53A57">
        <w:rPr>
          <w:rFonts w:ascii="Times New Roman" w:eastAsia="Times New Roman" w:hAnsi="Times New Roman" w:cs="Times New Roman"/>
          <w:sz w:val="28"/>
          <w:szCs w:val="28"/>
          <w:u w:val="single"/>
        </w:rPr>
        <w:t>39</w:t>
      </w:r>
      <w:r w:rsidRPr="00E8219D">
        <w:rPr>
          <w:rFonts w:ascii="Times New Roman" w:eastAsia="Times New Roman" w:hAnsi="Times New Roman" w:cs="Times New Roman"/>
          <w:sz w:val="28"/>
          <w:szCs w:val="28"/>
          <w:u w:val="single"/>
        </w:rPr>
        <w:t>-д</w:t>
      </w:r>
    </w:p>
    <w:p w:rsidR="00777715" w:rsidRPr="00E8219D" w:rsidRDefault="00777715" w:rsidP="00777715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8219D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E8219D">
        <w:rPr>
          <w:rFonts w:ascii="Times New Roman" w:eastAsia="Times New Roman" w:hAnsi="Times New Roman" w:cs="Times New Roman"/>
          <w:sz w:val="28"/>
          <w:szCs w:val="28"/>
        </w:rPr>
        <w:t>. Туринская Слобода</w:t>
      </w:r>
    </w:p>
    <w:p w:rsidR="00777715" w:rsidRPr="00E8219D" w:rsidRDefault="00777715" w:rsidP="007777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7715" w:rsidRDefault="00777715" w:rsidP="0077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E8219D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методических рекомендаций по организации детских палаточных лагерей, туристско-краеведческих походов и экспедиций в каникулярный период в Слободо-Туринском районе</w:t>
      </w:r>
    </w:p>
    <w:p w:rsidR="00777715" w:rsidRPr="00E8219D" w:rsidRDefault="00777715" w:rsidP="0077771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77715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="00F74AD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F74AD8">
        <w:rPr>
          <w:rFonts w:ascii="Times New Roman" w:eastAsia="Calibri" w:hAnsi="Times New Roman" w:cs="Times New Roman"/>
          <w:sz w:val="28"/>
          <w:szCs w:val="28"/>
        </w:rPr>
        <w:t>м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Главного государственного санитарного врача РФ от 14.05.2013 </w:t>
      </w:r>
      <w:r w:rsidR="00F74AD8">
        <w:rPr>
          <w:rFonts w:ascii="Times New Roman" w:eastAsia="Calibri" w:hAnsi="Times New Roman" w:cs="Times New Roman"/>
          <w:sz w:val="28"/>
          <w:szCs w:val="28"/>
        </w:rPr>
        <w:t>№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25 </w:t>
      </w:r>
      <w:r w:rsidR="00F74AD8">
        <w:rPr>
          <w:rFonts w:ascii="Times New Roman" w:eastAsia="Calibri" w:hAnsi="Times New Roman" w:cs="Times New Roman"/>
          <w:sz w:val="28"/>
          <w:szCs w:val="28"/>
        </w:rPr>
        <w:t>«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Об утверждении СанПиН 2.4.4.3048-13 </w:t>
      </w:r>
      <w:r w:rsidR="00F74AD8">
        <w:rPr>
          <w:rFonts w:ascii="Times New Roman" w:eastAsia="Calibri" w:hAnsi="Times New Roman" w:cs="Times New Roman"/>
          <w:sz w:val="28"/>
          <w:szCs w:val="28"/>
        </w:rPr>
        <w:t>«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>Санитарно-эпидемиологические требования к устройству и организации работы детских лагерей палаточного типа</w:t>
      </w:r>
      <w:r w:rsidR="00F74AD8">
        <w:rPr>
          <w:rFonts w:ascii="Times New Roman" w:eastAsia="Calibri" w:hAnsi="Times New Roman" w:cs="Times New Roman"/>
          <w:sz w:val="28"/>
          <w:szCs w:val="28"/>
        </w:rPr>
        <w:t>»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(вместе с </w:t>
      </w:r>
      <w:r w:rsidR="00F74AD8">
        <w:rPr>
          <w:rFonts w:ascii="Times New Roman" w:eastAsia="Calibri" w:hAnsi="Times New Roman" w:cs="Times New Roman"/>
          <w:sz w:val="28"/>
          <w:szCs w:val="28"/>
        </w:rPr>
        <w:t>«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>СанПиН 2.4.4.3048-1</w:t>
      </w:r>
      <w:r w:rsidR="00F74AD8">
        <w:rPr>
          <w:rFonts w:ascii="Times New Roman" w:eastAsia="Calibri" w:hAnsi="Times New Roman" w:cs="Times New Roman"/>
          <w:sz w:val="28"/>
          <w:szCs w:val="28"/>
        </w:rPr>
        <w:t>3</w:t>
      </w:r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Санитарно-эпидемиологические требования к устройству и организации работы детских лагерей палаточного типа.</w:t>
      </w:r>
      <w:proofErr w:type="gramEnd"/>
      <w:r w:rsidR="00F74AD8" w:rsidRPr="00F74AD8">
        <w:rPr>
          <w:rFonts w:ascii="Times New Roman" w:eastAsia="Calibri" w:hAnsi="Times New Roman" w:cs="Times New Roman"/>
          <w:sz w:val="28"/>
          <w:szCs w:val="28"/>
        </w:rPr>
        <w:t xml:space="preserve"> Санитарно-эпидемиологические правила и нормативы</w:t>
      </w:r>
      <w:r w:rsidR="00F74AD8">
        <w:rPr>
          <w:rFonts w:ascii="Times New Roman" w:eastAsia="Calibri" w:hAnsi="Times New Roman" w:cs="Times New Roman"/>
          <w:sz w:val="28"/>
          <w:szCs w:val="28"/>
        </w:rPr>
        <w:t>»)</w:t>
      </w:r>
      <w:r w:rsidRPr="00F74AD8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="00A7748F">
        <w:rPr>
          <w:rFonts w:ascii="Times New Roman" w:eastAsia="Calibri" w:hAnsi="Times New Roman" w:cs="Times New Roman"/>
          <w:sz w:val="28"/>
          <w:szCs w:val="28"/>
        </w:rPr>
        <w:t>п</w:t>
      </w:r>
      <w:r w:rsidR="00A7748F" w:rsidRPr="00A7748F">
        <w:rPr>
          <w:rFonts w:ascii="Times New Roman" w:eastAsia="Calibri" w:hAnsi="Times New Roman" w:cs="Times New Roman"/>
          <w:sz w:val="28"/>
          <w:szCs w:val="28"/>
        </w:rPr>
        <w:t xml:space="preserve">остановлением Правительства Свердловской области от </w:t>
      </w:r>
      <w:r w:rsidR="00A7748F">
        <w:rPr>
          <w:rFonts w:ascii="Times New Roman" w:eastAsia="Calibri" w:hAnsi="Times New Roman" w:cs="Times New Roman"/>
          <w:sz w:val="28"/>
          <w:szCs w:val="28"/>
        </w:rPr>
        <w:t xml:space="preserve">  07 марта 2012 года № 220-ПП «</w:t>
      </w:r>
      <w:r w:rsidR="00A7748F" w:rsidRPr="00A7748F">
        <w:rPr>
          <w:rFonts w:ascii="Times New Roman" w:eastAsia="Calibri" w:hAnsi="Times New Roman" w:cs="Times New Roman"/>
          <w:sz w:val="28"/>
          <w:szCs w:val="28"/>
        </w:rPr>
        <w:t>О мерах по обеспечению отдыха, оздоровления и занятости детей и подростков в 2012-2014 годах»,  в целях обеспечения отдыха, оздоровления и занятости детей и подростков на территории Слободо-Туринского муниципального района</w:t>
      </w:r>
      <w:r w:rsidR="00A7748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B53A57" w:rsidRDefault="00B53A57" w:rsidP="0077771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77715" w:rsidRPr="00E8219D" w:rsidRDefault="00777715" w:rsidP="0077771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8219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ПОСТАНОВЛЯЮ:</w:t>
      </w: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Pr="00E8219D" w:rsidRDefault="00777715" w:rsidP="00906B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19D">
        <w:rPr>
          <w:rFonts w:ascii="Times New Roman" w:eastAsia="Calibri" w:hAnsi="Times New Roman" w:cs="Times New Roman"/>
          <w:sz w:val="28"/>
          <w:szCs w:val="28"/>
        </w:rPr>
        <w:t xml:space="preserve">         1. Утвердить </w:t>
      </w:r>
      <w:r w:rsidR="00906BD3">
        <w:rPr>
          <w:rFonts w:ascii="Times New Roman" w:eastAsia="Calibri" w:hAnsi="Times New Roman" w:cs="Times New Roman"/>
          <w:sz w:val="28"/>
          <w:szCs w:val="28"/>
        </w:rPr>
        <w:t xml:space="preserve">методические рекомендации </w:t>
      </w:r>
      <w:r w:rsidR="00906BD3" w:rsidRPr="00906BD3">
        <w:rPr>
          <w:rFonts w:ascii="Times New Roman" w:eastAsia="Calibri" w:hAnsi="Times New Roman" w:cs="Times New Roman"/>
          <w:sz w:val="28"/>
          <w:szCs w:val="28"/>
        </w:rPr>
        <w:t>по организации детских палаточных лагерей, туристско-краеведческих</w:t>
      </w:r>
      <w:r w:rsidR="00906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6BD3" w:rsidRPr="00906BD3">
        <w:rPr>
          <w:rFonts w:ascii="Times New Roman" w:eastAsia="Calibri" w:hAnsi="Times New Roman" w:cs="Times New Roman"/>
          <w:sz w:val="28"/>
          <w:szCs w:val="28"/>
        </w:rPr>
        <w:t>походов и экспедиций в каникулярный период в Слободо-Туринском районе</w:t>
      </w:r>
      <w:r w:rsidRPr="00E8219D">
        <w:rPr>
          <w:rFonts w:ascii="Times New Roman" w:eastAsia="Calibri" w:hAnsi="Times New Roman" w:cs="Times New Roman"/>
          <w:sz w:val="28"/>
          <w:szCs w:val="28"/>
        </w:rPr>
        <w:t xml:space="preserve"> (прилагается).          </w:t>
      </w:r>
    </w:p>
    <w:p w:rsidR="00B53A57" w:rsidRDefault="00906BD3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</w:p>
    <w:p w:rsidR="00777715" w:rsidRPr="00E8219D" w:rsidRDefault="00906BD3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53A5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715" w:rsidRPr="00E8219D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="00777715" w:rsidRPr="00E8219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777715" w:rsidRPr="00E8219D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3A57" w:rsidRPr="00E8219D" w:rsidRDefault="00B53A57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219D">
        <w:rPr>
          <w:rFonts w:ascii="Times New Roman" w:eastAsia="Calibri" w:hAnsi="Times New Roman" w:cs="Times New Roman"/>
          <w:sz w:val="28"/>
          <w:szCs w:val="28"/>
        </w:rPr>
        <w:t xml:space="preserve">  Начальник Слободо-Туринского МОУО:                               Г.И. Фоминов</w:t>
      </w:r>
    </w:p>
    <w:p w:rsidR="00777715" w:rsidRPr="00E8219D" w:rsidRDefault="00777715" w:rsidP="007777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77715" w:rsidRDefault="00777715" w:rsidP="007777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  <w:sectPr w:rsidR="00777715" w:rsidSect="00B53A57">
          <w:pgSz w:w="11906" w:h="16838"/>
          <w:pgMar w:top="567" w:right="849" w:bottom="567" w:left="1418" w:header="709" w:footer="709" w:gutter="0"/>
          <w:cols w:space="708"/>
          <w:docGrid w:linePitch="360"/>
        </w:sectPr>
      </w:pPr>
      <w:r w:rsidRPr="00E8219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119"/>
      </w:tblGrid>
      <w:tr w:rsidR="00777715" w:rsidTr="00B53A57">
        <w:tc>
          <w:tcPr>
            <w:tcW w:w="6345" w:type="dxa"/>
          </w:tcPr>
          <w:p w:rsidR="00777715" w:rsidRDefault="00777715" w:rsidP="0027211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77715" w:rsidRPr="00E8219D" w:rsidRDefault="00777715" w:rsidP="00A7748F">
            <w:pPr>
              <w:autoSpaceDE w:val="0"/>
              <w:autoSpaceDN w:val="0"/>
              <w:adjustRightInd w:val="0"/>
              <w:ind w:left="33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</w:t>
            </w:r>
            <w:r w:rsidR="00B53A5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  <w:p w:rsidR="00777715" w:rsidRPr="00E8219D" w:rsidRDefault="00B53A57" w:rsidP="00B53A57">
            <w:pPr>
              <w:autoSpaceDE w:val="0"/>
              <w:autoSpaceDN w:val="0"/>
              <w:adjustRightInd w:val="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77715"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остановлением начальника Слободо-Туринского муниципального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</w:t>
            </w:r>
            <w:r w:rsidR="00777715"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>тдела управления образованием</w:t>
            </w:r>
          </w:p>
          <w:p w:rsidR="00777715" w:rsidRPr="00E8219D" w:rsidRDefault="00777715" w:rsidP="00A7748F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B53A57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.2014 № </w:t>
            </w:r>
            <w:r w:rsidR="00B53A5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bookmarkStart w:id="0" w:name="_GoBack"/>
            <w:bookmarkEnd w:id="0"/>
            <w:r w:rsidRPr="00E82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  </w:t>
            </w:r>
          </w:p>
          <w:p w:rsidR="00777715" w:rsidRDefault="00777715" w:rsidP="00272119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77715" w:rsidRDefault="00777715" w:rsidP="00005B19">
      <w:pPr>
        <w:spacing w:after="0" w:line="240" w:lineRule="auto"/>
      </w:pPr>
    </w:p>
    <w:p w:rsidR="00005B19" w:rsidRPr="00A7748F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</w:rPr>
      </w:pPr>
      <w:r w:rsidRPr="00A7748F">
        <w:rPr>
          <w:rFonts w:ascii="Times New Roman" w:hAnsi="Times New Roman" w:cs="Times New Roman"/>
          <w:b/>
        </w:rPr>
        <w:t>МЕТОДИЧЕСКИЕ РЕКОМЕНДАЦИИ</w:t>
      </w: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777715">
        <w:rPr>
          <w:rFonts w:ascii="Times New Roman" w:hAnsi="Times New Roman" w:cs="Times New Roman"/>
        </w:rPr>
        <w:t>по организации детских палаточных лагерей, туристско-краеведческих</w:t>
      </w: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</w:rPr>
      </w:pPr>
      <w:r w:rsidRPr="00777715">
        <w:rPr>
          <w:rFonts w:ascii="Times New Roman" w:hAnsi="Times New Roman" w:cs="Times New Roman"/>
        </w:rPr>
        <w:t>походов и экспедиций в кани</w:t>
      </w:r>
      <w:r w:rsidR="000373FA" w:rsidRPr="00777715">
        <w:rPr>
          <w:rFonts w:ascii="Times New Roman" w:hAnsi="Times New Roman" w:cs="Times New Roman"/>
        </w:rPr>
        <w:t>кулярный период в Слободо-Туринском районе</w:t>
      </w:r>
      <w:r w:rsidR="00807C9E" w:rsidRPr="00777715">
        <w:rPr>
          <w:rFonts w:ascii="Times New Roman" w:hAnsi="Times New Roman" w:cs="Times New Roman"/>
        </w:rPr>
        <w:t>.</w:t>
      </w:r>
    </w:p>
    <w:p w:rsidR="00005B19" w:rsidRDefault="00005B19" w:rsidP="009558C3">
      <w:pPr>
        <w:spacing w:after="0" w:line="240" w:lineRule="auto"/>
        <w:ind w:left="-851" w:right="-284"/>
      </w:pPr>
    </w:p>
    <w:p w:rsidR="00005B19" w:rsidRDefault="00005B19" w:rsidP="009558C3">
      <w:pPr>
        <w:spacing w:after="0" w:line="240" w:lineRule="auto"/>
        <w:ind w:left="-851" w:right="-284"/>
      </w:pPr>
    </w:p>
    <w:p w:rsidR="00005B19" w:rsidRPr="00777715" w:rsidRDefault="00005B19" w:rsidP="009558C3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1.     Пояснительная записка</w:t>
      </w:r>
    </w:p>
    <w:p w:rsidR="00005B19" w:rsidRPr="00777715" w:rsidRDefault="00005B19" w:rsidP="009558C3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sz w:val="24"/>
          <w:szCs w:val="24"/>
        </w:rPr>
        <w:t>Настоящие методические рекомендации подготовлены в помощь организаторам туристско-краеведческой деятельности с детьми в каникулярный период с целью организации системного подхода, включающего: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неукоснительное соблюдение требований и норм безопасности к активным формам отдыха, досуга и образовательной деятельности учащихся;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разработку нормативной правовой основы данной деятельности на уровне муниципального образования и конкретного учреждения;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согласование нормативной правовой документации с контрольно-надзорными органами;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разработку содержания образовательных программ с учетом современных требований и задач;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составление ежегодного Реестра (карты расположения) всех палаточных лагерей (туристско-краеведческих, археологических, военно-спортивных и т.д.), многодневных походов, экспедиций и маршрутов,  планируемых для детей в период ш</w:t>
      </w:r>
      <w:r w:rsidR="000373FA" w:rsidRPr="00777715">
        <w:rPr>
          <w:rFonts w:ascii="Times New Roman" w:hAnsi="Times New Roman" w:cs="Times New Roman"/>
          <w:sz w:val="24"/>
          <w:szCs w:val="24"/>
        </w:rPr>
        <w:t>кольных каникул в Слободо-Туринском районе</w:t>
      </w:r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sz w:val="24"/>
          <w:szCs w:val="24"/>
        </w:rPr>
        <w:t>В данных методических рекомендациях используются следующие понятия и термины: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Детский туристический поход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форма образовательной деятельности, прохождение группой детей под руководством инструктора (руководителя, заместителя руководителя) заранее спланированного маршрута со спортивными, учебными или иными целями.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Детская научно-исследовательская экспедиция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форма образовательной деятельности, связанная с выездом в другую местность. Выполняет задачи по исследованию какого-либо природного, культурного, исторического объекта под руководством специалиста.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005B19" w:rsidRPr="00777715">
        <w:rPr>
          <w:rFonts w:ascii="Times New Roman" w:hAnsi="Times New Roman" w:cs="Times New Roman"/>
          <w:sz w:val="24"/>
          <w:szCs w:val="24"/>
        </w:rPr>
        <w:t>Организация и проведение детских туристических походов и детских научно-исследовательских экспедиций регламентируются Приказом Минобразования России № 293 от 13.07.1992 «Об утверждении Инструкции по организации и проведению туристских походов, экспедиций и экскурсий (путешествий) с учащимися общеобразовательных школ и профессиональных училищ, воспитанниками детских домов и школ-интернатов, студентами педагогических училищ Российской Федерации», письмом Минобразования РФ от 10.06.1997 № 21-54-33ин/03 «Инструкции о порядке учета средств и</w:t>
      </w:r>
      <w:proofErr w:type="gramEnd"/>
      <w:r w:rsidR="00005B19" w:rsidRPr="00777715">
        <w:rPr>
          <w:rFonts w:ascii="Times New Roman" w:hAnsi="Times New Roman" w:cs="Times New Roman"/>
          <w:sz w:val="24"/>
          <w:szCs w:val="24"/>
        </w:rPr>
        <w:t xml:space="preserve"> составления отчетности по туристским многодневным походам, экскурсиям, экспедициям и туристским лагерям учащихся».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Детский оздоровительный лагерь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внешкольное учреждение, которое организуется для детей и подростков в возрасте от 6 до 17 лет включительно.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>Детский оздоровительный лагерь организованный образовательным уч</w:t>
      </w:r>
      <w:r w:rsidR="000373FA" w:rsidRPr="00777715">
        <w:rPr>
          <w:rFonts w:ascii="Times New Roman" w:hAnsi="Times New Roman" w:cs="Times New Roman"/>
          <w:sz w:val="24"/>
          <w:szCs w:val="24"/>
        </w:rPr>
        <w:t>реждением может быть трех типов: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Загородный оздоровительный лагерь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лагерь, организованный на стационарной базе, как правила вне населенного пункта,  для организации отдыха и оздоровления детей в каникулярное время.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Оздоровительный лагерь с дневным пребыванием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- лагерь, организованный на базе общеобразовательных учреждений, учреждений дополнительного образования детей, предусматривает нахождение детей в дневное время, без организации ночлега.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b/>
          <w:i/>
          <w:sz w:val="24"/>
          <w:szCs w:val="24"/>
        </w:rPr>
        <w:t>Палаточный лагерь -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лагерь, организованный для обучающихся образовательных учреждений с целью их отдыха, приобретения навыков пребывания в природных условиях, занятий физической культурой, спортом, туризмом, предусматривает использование для проживания палаток. Палаточный лагерь может быть стационарным или передвижным.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Организация и проведение всех трех типов детских оздоровительных лагерей регламентируется  приказом Министерства образования РФ «Об утверждении порядка проведения смен профильных лагерей, лагерей с дневным пребыванием, лагерей труда и отдыха» от 13 июля 2001 г. </w:t>
      </w:r>
      <w:r w:rsidR="00A7748F">
        <w:rPr>
          <w:rFonts w:ascii="Times New Roman" w:hAnsi="Times New Roman" w:cs="Times New Roman"/>
          <w:sz w:val="24"/>
          <w:szCs w:val="24"/>
        </w:rPr>
        <w:t>№</w:t>
      </w:r>
      <w:r w:rsidR="00005B19" w:rsidRPr="00777715">
        <w:rPr>
          <w:rFonts w:ascii="Times New Roman" w:hAnsi="Times New Roman" w:cs="Times New Roman"/>
          <w:sz w:val="24"/>
          <w:szCs w:val="24"/>
        </w:rPr>
        <w:t xml:space="preserve"> 2688, «Типовым положением о детском оздоровительном лагере» опубликованным на сайте </w:t>
      </w:r>
      <w:proofErr w:type="spellStart"/>
      <w:r w:rsidR="00005B19" w:rsidRPr="00777715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="00005B19" w:rsidRPr="00777715">
        <w:rPr>
          <w:rFonts w:ascii="Times New Roman" w:hAnsi="Times New Roman" w:cs="Times New Roman"/>
          <w:sz w:val="24"/>
          <w:szCs w:val="24"/>
        </w:rPr>
        <w:t xml:space="preserve"> РФ 16 февраля 2011 г.</w:t>
      </w:r>
    </w:p>
    <w:p w:rsidR="00005B19" w:rsidRPr="00777715" w:rsidRDefault="00AE2A31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005B19" w:rsidRPr="00777715">
        <w:rPr>
          <w:rFonts w:ascii="Times New Roman" w:hAnsi="Times New Roman" w:cs="Times New Roman"/>
          <w:sz w:val="24"/>
          <w:szCs w:val="24"/>
        </w:rPr>
        <w:t xml:space="preserve">Деятельность палаточных лагерей, кроме вышеназванных нормативных актов дополнительно регламентируется </w:t>
      </w:r>
      <w:r w:rsidR="009558C3" w:rsidRPr="009558C3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14.05.2013 № 25 «Об утверждении СанПиН 2.4.4.3048-13 «Санитарно-эпидемиологические требования к устройству и организации работы детских лагерей палаточного типа» (вместе с «СанПиН 2.4.4.3048-13 Санитарно-эпидемиологические требования к устройству и организации работы детских лагерей палаточного типа.</w:t>
      </w:r>
      <w:proofErr w:type="gramEnd"/>
      <w:r w:rsidR="009558C3" w:rsidRPr="009558C3">
        <w:rPr>
          <w:rFonts w:ascii="Times New Roman" w:hAnsi="Times New Roman" w:cs="Times New Roman"/>
          <w:sz w:val="24"/>
          <w:szCs w:val="24"/>
        </w:rPr>
        <w:t xml:space="preserve"> Санитарно-эпидемиологические правила и нормативы»)</w:t>
      </w:r>
      <w:r w:rsidR="00005B19" w:rsidRPr="00777715">
        <w:rPr>
          <w:rFonts w:ascii="Times New Roman" w:hAnsi="Times New Roman" w:cs="Times New Roman"/>
          <w:sz w:val="24"/>
          <w:szCs w:val="24"/>
        </w:rPr>
        <w:t>.</w:t>
      </w:r>
    </w:p>
    <w:p w:rsidR="00626012" w:rsidRPr="00777715" w:rsidRDefault="00626012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363159" w:rsidRPr="00777715" w:rsidRDefault="0036315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Примерное положение</w:t>
      </w: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о (профильном) палаточном лагере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777715" w:rsidRPr="00777715" w:rsidRDefault="00777715" w:rsidP="00B53A57">
      <w:pPr>
        <w:spacing w:after="0" w:line="240" w:lineRule="auto"/>
        <w:ind w:right="140"/>
        <w:rPr>
          <w:rFonts w:ascii="Times New Roman" w:hAnsi="Times New Roman" w:cs="Times New Roman"/>
          <w:b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1.1.           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Положение о (профильном) па</w:t>
      </w:r>
      <w:r w:rsidR="004525D7" w:rsidRPr="00777715">
        <w:rPr>
          <w:rFonts w:ascii="Times New Roman" w:hAnsi="Times New Roman" w:cs="Times New Roman"/>
          <w:sz w:val="24"/>
          <w:szCs w:val="24"/>
        </w:rPr>
        <w:t>латочном лагере название лагеря</w:t>
      </w:r>
      <w:r w:rsidRPr="00777715">
        <w:rPr>
          <w:rFonts w:ascii="Times New Roman" w:hAnsi="Times New Roman" w:cs="Times New Roman"/>
          <w:sz w:val="24"/>
          <w:szCs w:val="24"/>
        </w:rPr>
        <w:t xml:space="preserve"> (далее - Лагерь)  разработано на основе приказа Министерства образования РФ «Об утверждении порядка проведения смен профильных лагерей, лагерей с дневным пребыванием, лагерей труда и отдыха» от 13 июля 2001 г. N 2688, «Типового положения о детском оздоровительном лагере» опубликованном на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сайтеМинздравсоцразвития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РФ 16 февраля 2011 г.</w:t>
      </w:r>
      <w:proofErr w:type="gramEnd"/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1.2.          Положение о Лагере утверждает руководитель базовой организации.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1.3.         Юридический статус Лагеря </w:t>
      </w:r>
      <w:r w:rsidR="00363159" w:rsidRPr="00777715">
        <w:rPr>
          <w:rFonts w:ascii="Times New Roman" w:hAnsi="Times New Roman" w:cs="Times New Roman"/>
          <w:sz w:val="24"/>
          <w:szCs w:val="24"/>
        </w:rPr>
        <w:t>–</w:t>
      </w:r>
      <w:r w:rsidRPr="00777715">
        <w:rPr>
          <w:rFonts w:ascii="Times New Roman" w:hAnsi="Times New Roman" w:cs="Times New Roman"/>
          <w:sz w:val="24"/>
          <w:szCs w:val="24"/>
        </w:rPr>
        <w:t xml:space="preserve"> подразде</w:t>
      </w:r>
      <w:r w:rsidR="004525D7" w:rsidRPr="00777715">
        <w:rPr>
          <w:rFonts w:ascii="Times New Roman" w:hAnsi="Times New Roman" w:cs="Times New Roman"/>
          <w:sz w:val="24"/>
          <w:szCs w:val="24"/>
        </w:rPr>
        <w:t>ление по Уставу</w:t>
      </w:r>
      <w:r w:rsidRPr="00777715">
        <w:rPr>
          <w:rFonts w:ascii="Times New Roman" w:hAnsi="Times New Roman" w:cs="Times New Roman"/>
          <w:sz w:val="24"/>
          <w:szCs w:val="24"/>
        </w:rPr>
        <w:t>. Лагерь организуется базовой организацией самостоятельно или на условиях договора с другими организациями на период работы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1.4.         Цель организации и функционирования Лагеря - создание оптимальных условий для отдыха и оздоровления детей и подростков, реализации образовательно-оздоровительных программ посредством организации разносторонней педагогической деяте</w:t>
      </w:r>
      <w:r w:rsidR="00363159" w:rsidRPr="00777715">
        <w:rPr>
          <w:rFonts w:ascii="Times New Roman" w:hAnsi="Times New Roman" w:cs="Times New Roman"/>
          <w:sz w:val="24"/>
          <w:szCs w:val="24"/>
        </w:rPr>
        <w:t>льности в лагерь</w:t>
      </w:r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1.5.         Лагерь организуется для подростков и молодежи для реализации следующих задач: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организации активного отдыха;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приобретения туристских навыков;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совершенствования экологического просвещения;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формирования интереса к углубленному изучению окружающего мира;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развития потребности к самообразованию;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>укрепления здоровья;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3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реализации ребенком таких функций свободного</w:t>
      </w:r>
      <w:r w:rsidR="00363159" w:rsidRPr="00777715">
        <w:rPr>
          <w:rFonts w:ascii="Times New Roman" w:hAnsi="Times New Roman" w:cs="Times New Roman"/>
          <w:sz w:val="24"/>
          <w:szCs w:val="24"/>
        </w:rPr>
        <w:t xml:space="preserve"> времени,  как досуг, </w:t>
      </w:r>
      <w:r w:rsidRPr="00777715">
        <w:rPr>
          <w:rFonts w:ascii="Times New Roman" w:hAnsi="Times New Roman" w:cs="Times New Roman"/>
          <w:sz w:val="24"/>
          <w:szCs w:val="24"/>
        </w:rPr>
        <w:t xml:space="preserve"> социализация и творческая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сам</w:t>
      </w:r>
      <w:r w:rsidR="00363159" w:rsidRPr="00777715">
        <w:rPr>
          <w:rFonts w:ascii="Times New Roman" w:hAnsi="Times New Roman" w:cs="Times New Roman"/>
          <w:sz w:val="24"/>
          <w:szCs w:val="24"/>
        </w:rPr>
        <w:t>оактуализация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1.6.         Форма организации Лагеря - палаточный, стационарный (или передвижной). Время работы - летние каникулы.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1.7.          Программными условиями деятель</w:t>
      </w:r>
      <w:r w:rsidR="00363159" w:rsidRPr="00777715">
        <w:rPr>
          <w:rFonts w:ascii="Times New Roman" w:hAnsi="Times New Roman" w:cs="Times New Roman"/>
          <w:sz w:val="24"/>
          <w:szCs w:val="24"/>
        </w:rPr>
        <w:t>ности Лагеря являются</w:t>
      </w:r>
      <w:r w:rsidRPr="00777715">
        <w:rPr>
          <w:rFonts w:ascii="Times New Roman" w:hAnsi="Times New Roman" w:cs="Times New Roman"/>
          <w:sz w:val="24"/>
          <w:szCs w:val="24"/>
        </w:rPr>
        <w:t>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906BD3" w:rsidRDefault="00005B19" w:rsidP="00B53A57">
      <w:pPr>
        <w:pStyle w:val="a3"/>
        <w:numPr>
          <w:ilvl w:val="0"/>
          <w:numId w:val="12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06BD3">
        <w:rPr>
          <w:rFonts w:ascii="Times New Roman" w:hAnsi="Times New Roman" w:cs="Times New Roman"/>
          <w:sz w:val="24"/>
          <w:szCs w:val="24"/>
        </w:rPr>
        <w:t>организация активного отдыха, рекреационной деятельности и          индивидуально-ориентированного досуга;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укрепление здоровья детей с использованием всего комплекса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оздоравливающих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воздействий:  природных,  лечебно-спортивных, психологических;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6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развитие их общефизической и гигиенической культуры;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6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выявление и развитие разносторонних способностей и интересов.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1.8.         Деятельность Лагеря основана н</w:t>
      </w:r>
      <w:r w:rsidR="00363159" w:rsidRPr="00777715">
        <w:rPr>
          <w:rFonts w:ascii="Times New Roman" w:hAnsi="Times New Roman" w:cs="Times New Roman"/>
          <w:sz w:val="24"/>
          <w:szCs w:val="24"/>
        </w:rPr>
        <w:t>а следующих принципах</w:t>
      </w:r>
      <w:r w:rsidRPr="00777715">
        <w:rPr>
          <w:rFonts w:ascii="Times New Roman" w:hAnsi="Times New Roman" w:cs="Times New Roman"/>
          <w:sz w:val="24"/>
          <w:szCs w:val="24"/>
        </w:rPr>
        <w:t>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неукоснительное соблюдение Декларации прав человека и Конвенции о правах ребенка;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безопасность для жизни и здоровья детей и подростков, бережное отношение к их личному достоинству и особенностям характера;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сочетание учета индивидуальных интересов, личного развития и самореализация детей и подростков с интересами группы, воспитание чувства коллективизма;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гуманный характер взаимоотношений и образовательных программ;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индивидуальный подход к любому участнику лагеря в случае разногласий и конфликта, конфиденциальность в разрешении личных проблем;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8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единоначалие в сочетании с детским и педагогическим самоуправлением.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1.9.          Работа Лагеря строится в условиях природной среды на принципах самообслуживания и на основе широкой инициативы участников.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1.10.    Для каждой смены Лагеря с учетом её профиля, специфики, контингента участников разрабатывается образовательная программа деятельности, дополняющая данное положение. Образовательная программа смены разрабатывается авторским педагогическим коллективом и утверждается 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1.11.    Комплектование заездов Лагеря может  производит</w:t>
      </w:r>
      <w:r w:rsidR="00795577" w:rsidRPr="00777715">
        <w:rPr>
          <w:rFonts w:ascii="Times New Roman" w:hAnsi="Times New Roman" w:cs="Times New Roman"/>
          <w:sz w:val="24"/>
          <w:szCs w:val="24"/>
        </w:rPr>
        <w:t>ь</w:t>
      </w:r>
      <w:r w:rsidRPr="00777715">
        <w:rPr>
          <w:rFonts w:ascii="Times New Roman" w:hAnsi="Times New Roman" w:cs="Times New Roman"/>
          <w:sz w:val="24"/>
          <w:szCs w:val="24"/>
        </w:rPr>
        <w:t>ся как в плановом порядке по направлениям образовательных учреждений, туристских клубов, детских и общественных объединений, профсоюзных организаций предприятий и учреждений, так и в режиме свободной реализации путевок.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1.12.    Заезд в Лагерь осуществляется по путевкам установленного образца. Без оформленной надлежащим образом путевки и визы врача дети в лагерь не допускаются.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1.13.    Возраст участников лагеря - 12-17 лет. В зависимости от программы лагеря, маршрута движения радиальных походов и исходя из педагогической целесообразности, возраст участников может варьироваться от 10 до 17 лет.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1.14.    В связи с полевыми условиями проживания в Лагерь принимаются здоровые дети.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2. Содержание работы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2.1. Основными направлениями работы Лагеря являютс</w:t>
      </w:r>
      <w:r w:rsidR="00795577" w:rsidRPr="00777715">
        <w:rPr>
          <w:rFonts w:ascii="Times New Roman" w:hAnsi="Times New Roman" w:cs="Times New Roman"/>
          <w:sz w:val="24"/>
          <w:szCs w:val="24"/>
        </w:rPr>
        <w:t>я</w:t>
      </w:r>
      <w:r w:rsidRPr="00777715">
        <w:rPr>
          <w:rFonts w:ascii="Times New Roman" w:hAnsi="Times New Roman" w:cs="Times New Roman"/>
          <w:sz w:val="24"/>
          <w:szCs w:val="24"/>
        </w:rPr>
        <w:t>: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организация отдыха и оздоровления детей и подростков;</w:t>
      </w:r>
    </w:p>
    <w:p w:rsidR="00005B19" w:rsidRPr="00777715" w:rsidRDefault="00005B19" w:rsidP="00B53A57">
      <w:pPr>
        <w:pStyle w:val="a3"/>
        <w:spacing w:after="0" w:line="240" w:lineRule="auto"/>
        <w:ind w:left="0"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расширение и углубление знаний об окружающем мире и организация природоохранной деятельности;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реализация  образовательных программ;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создание условий для развития коммуникативных и лидерских качеств подростков, воспитания толерантных отношений;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создание условий для реализации разносторонних интересов подростков в сфере  досуга, отдыха, спорта, коллективной творческой деятельности;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формирование основ прикладных туристских умений и навыков, навыков организации и поддержания туристского полевого быта, закрепление навыков самообслуживания, жизнеобеспечения и общежития в условиях природной среды;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организация активной практики юных инструкторов по туризму, выполнения ими разрядных требований;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pStyle w:val="a3"/>
        <w:numPr>
          <w:ilvl w:val="0"/>
          <w:numId w:val="11"/>
        </w:numPr>
        <w:spacing w:after="0" w:line="240" w:lineRule="auto"/>
        <w:ind w:left="0" w:right="14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осуществление практической подготовки кадров для реализации круглогодичной  программы  туристско-краеведческой направленности.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3. Организация работы Лагеря.</w:t>
      </w:r>
    </w:p>
    <w:p w:rsidR="00777715" w:rsidRPr="00777715" w:rsidRDefault="00777715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3.1.   Лагерь работает в полевых условиях, точно указать место расположения Лагеря, стационарно или передвижной. Ночлег участников организуется в палатках, оборудованных в соответствии с требованиями Сан-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.  Проживание по 3-4 (если больше или меньше указать) человека в палатке.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3.2.         Сроки заезда определяются с учетом программы Лагеря, требованиями санитарных служб, условий финансирования, климатических особенностей природной зоны и, как правило, составляют 7 дней (можно больше, если есть условия для помывки в бане).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3.3.         Распорядок дня устанавливается для каждой смены отдельно исходя из возраста участников смены и в соответствии с нормами. Как правило, подъем организуется в 8.00 утра, с 14.00 до 15.30 дня и с 23.00 до 8.00 устанавливается «время тишины».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3.4.          Питание участников организуется централизованно в лагерной полевой столовой с приготовлением пищи на полевой походной кухне  и/или на бивачном костре самостоятельно участниками лагеря по утвержденному меню из выданных на кухне продуктов. Мытье индивидуальной посуды осуществляется  участниками самостоятельно в соответствии с установленными нормативами и требованиями. К мытью кухонной посуды, пищевых бачков дети не допускаются. Возможно использование одноразовой посуды.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3.5.         Санитарно-гигиенические условия проживания участников организуются в соответствии с требованиями санэпиднадзора и представлены в лагере медицинским блоком, зоной умывания, полевыми туалетами, походной баней, выгребной ямой для жидких пищевых отходов.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3.6.         Территория Лагеря оборудуется необходимыми для реализации образовательной программы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активитетами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: волейбольными площадками, футбольным полем, площадкой для игры в русскую лапту, туристским полигоном с полосой препятст</w:t>
      </w:r>
      <w:r w:rsidR="007973D3" w:rsidRPr="00777715">
        <w:rPr>
          <w:rFonts w:ascii="Times New Roman" w:hAnsi="Times New Roman" w:cs="Times New Roman"/>
          <w:sz w:val="24"/>
          <w:szCs w:val="24"/>
        </w:rPr>
        <w:t xml:space="preserve">вий, </w:t>
      </w:r>
      <w:r w:rsidRPr="00777715">
        <w:rPr>
          <w:rFonts w:ascii="Times New Roman" w:hAnsi="Times New Roman" w:cs="Times New Roman"/>
          <w:sz w:val="24"/>
          <w:szCs w:val="24"/>
        </w:rPr>
        <w:t xml:space="preserve"> полигоном для спортивного ориентирования,  беседками/навесами для игр в шахматы и чтения, другими возможными зонами отдыха (выбрать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предложенных или дописать свои).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3.7.         Акватория прилегающего водоема оборудуется секторами для купания детей. Соблюдение требований безопасности на воде обеспечивают назначенные директором должностные лица.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3.8.         Все зоны Лагеря обозначаются яркими  флажками. Общая территория лагеря (периметр) маркируется разноцветным «волчатником»; территории отрядных туристских стоянок маркируются флажками. Красная маркировка применяется для обозначения опасных зон.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>3.9.         Медицинское обслуживание в Лагере обеспечивается квалифицированным медицинским работником в круглосуточном режиме. Оперативная врачебная помощь осуществляется медработником в приемном отсеке медицинской палатки, при необходимости используется отсек временного изолятора.  Лагерь укомплектовывается аптекой в соответствии с нормативами. Транспортировка больных организуется с помощью прикомандированного к лагерю легкового автомобиля. Медицинский работник  имеет в личном пользовании служебный мобильный телефон.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3.10.    Охрана детей и соблюдение правопорядка в Лагере обеспечиваются   оперативными работниками милиции, командированными в лагерь   территориальным отделом внутренних дел на весь период смены. В ночное время работниками милиции осуществляется патрулирование лагеря. При необходимости для ночных дежурств могут привлекаться педагогические работники и обслуживающий персонал лагеря. Сотрудники милиции имеют в личном пользовании служебные мобильные/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радио телефоны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для оперативной связи друг с другом и штабом.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3.11.   Доставка детей в Лагерь от места сбора и обратно по окончании смены  осуществляется транспортом Лагеря (или заезжают самостоятельно) в организованном порядке. При посадке детей в автобус организуется обязательный визуальный медицинский осмотр.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3.12.    Основная работа проводится в отрядах на туристских стоянках (биваках), как правило, раз</w:t>
      </w:r>
      <w:r w:rsidR="007973D3" w:rsidRPr="00777715">
        <w:rPr>
          <w:rFonts w:ascii="Times New Roman" w:hAnsi="Times New Roman" w:cs="Times New Roman"/>
          <w:sz w:val="24"/>
          <w:szCs w:val="24"/>
        </w:rPr>
        <w:t xml:space="preserve">новозрастных, численностью до 12 </w:t>
      </w:r>
      <w:r w:rsidRPr="00777715">
        <w:rPr>
          <w:rFonts w:ascii="Times New Roman" w:hAnsi="Times New Roman" w:cs="Times New Roman"/>
          <w:sz w:val="24"/>
          <w:szCs w:val="24"/>
        </w:rPr>
        <w:t xml:space="preserve"> участников. Каждый отряд возглавляет вожатый и помощник вожатого.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3.13.    Деятельность отряда осуществляется в индивидуальных и групповых формах, при этом преимущество отдается работе с отдельными участниками и с малыми группами.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3.14.    В отряде могут формироваться органы временного самоуправления: избираться командир отряда, дежурный командир, капитан экипажа и др. в соответствии с программой. Среди участников распределяются другие походные обязанности, определяется порядок назначения дежурных по кухне и т.п.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3.15.    Взаимодействие отрядов и проведение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общелагерных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сборов и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оперативную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оргдеятельность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осуществляет Совет лагеря, в состав которого входят  педагогический персонал, инструкторы, дежурные командиры отрядов. Для организации отдельных дел, соревнований, конкурсов в лагере создаются Советы дела, творческие группы, другие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микроколлективы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>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3.16.    Организационно-методическим центром Лагеря является творческое объединение Пресс-центр.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В Пресс-центре работают специалисты организационно-обслуживающей сферы: старший вожатый, психолог, методист, инструкторы по спорту, туризму, плаванию, музыкальные руководители, звукооператор, оформитель, редактор газеты  и под.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Руководит работой Пресс-центра старший вожатый - руководитель программы.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3.17.   Вожатые биваков, другой персонал лагеря для осуществления своей профессиональной деятельности и реализации творческого потенциала могут объединяться в сводный педагогический отряд, действующий на принципах добровольности, самоуправления, соблюдения настоящего Положения.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3.18.   Педагогический отряд принимает участие в конкурсных программах и соревнованиях смены на общих основаниях или согласно Положениям о проведении этих соревнований и конкурсов.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4. Руководство работой Лагеря, условия труда работников.</w:t>
      </w:r>
    </w:p>
    <w:p w:rsidR="00777715" w:rsidRPr="00777715" w:rsidRDefault="00777715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4.1. Руководство работой Лагеря осуществляет директор лагеря, который назначается приказом по базовой организации и несет ответственность за состояние работы, сохранность лагерного имущества, жизнь и здоровье участников лагеря. Директор ведет Книгу приказов и распоряжений, прочую необходимую документацию лагеря. </w:t>
      </w:r>
      <w:r w:rsidR="00906B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77715">
        <w:rPr>
          <w:rFonts w:ascii="Times New Roman" w:hAnsi="Times New Roman" w:cs="Times New Roman"/>
          <w:sz w:val="24"/>
          <w:szCs w:val="24"/>
        </w:rPr>
        <w:t>Директор лагеря имеет в личном пользовании служебный мобильный телефон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4.2. Штатное расписание разрабатывается дирекцией лагеря на основе типового штатного расписания, исходя из требований образовательной программы и в соответствии с нормативами. Штатное расписание утверждается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4.3. Вожатые отрядов, инструкторы и другой персонал Лагеря, предусмотренный штатным расписанием, подбирается директором лагеря и назначается приказом по лагерю. К работе в качестве помощников вожатых,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туринструкторов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, спасателей, рабочих </w:t>
      </w:r>
      <w:r w:rsidRPr="00777715">
        <w:rPr>
          <w:rFonts w:ascii="Times New Roman" w:hAnsi="Times New Roman" w:cs="Times New Roman"/>
          <w:sz w:val="24"/>
          <w:szCs w:val="24"/>
        </w:rPr>
        <w:lastRenderedPageBreak/>
        <w:t>кухни могут привлекаться волонтеры и несовершеннолетние на общих основаниях или добровольческой основе. Со всеми работниками заключается срочный трудовой договор.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4.4. При приеме на работу каждый сотрудник Лагеря предъявляет личную медицинскую книжку с заключением о состоянии здоровья и допуском к работе, документ об образовании, прочие документы для кадрового оформления. Сотрудник обязан ознакомиться с условиями труда, настоящим Положением и должностными обязанностями.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4.5. Конкретные права и обязанности работников Лагеря определяются должностными инструкциями, разработанными с учетом профиля лагеря и тарифно-квалификационных характеристик (требований) по должностям работников учреждений образования Российской Федерации.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4.6. Вожатые отрядов несут ответственность за жизнь и здоровье участников в отрядах, организацию их быта и досуга.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4.7. Вожатые отрядов проживают на детской стоянке своего бивака, в отдельной палатке. Остальной персонал проживает на отдельном биваке или на другой территории лагеря, исходя из требований безопасности. Проживание на детском биваке посторонних лиц не допускается.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 xml:space="preserve">Перед началом работы в Лагере, в подготовительный и установочный периоды директор лагеря, руководитель программы, комендант, медицинский работник, шеф-повар, сотрудник ОВД организуют с </w:t>
      </w:r>
      <w:proofErr w:type="spellStart"/>
      <w:r w:rsidRPr="00777715">
        <w:rPr>
          <w:rFonts w:ascii="Times New Roman" w:hAnsi="Times New Roman" w:cs="Times New Roman"/>
          <w:sz w:val="24"/>
          <w:szCs w:val="24"/>
        </w:rPr>
        <w:t>педколлективом</w:t>
      </w:r>
      <w:proofErr w:type="spellEnd"/>
      <w:r w:rsidRPr="00777715">
        <w:rPr>
          <w:rFonts w:ascii="Times New Roman" w:hAnsi="Times New Roman" w:cs="Times New Roman"/>
          <w:sz w:val="24"/>
          <w:szCs w:val="24"/>
        </w:rPr>
        <w:t xml:space="preserve"> и персоналом  ряд производственных совещаний, инструктажей, практикумов в рамках своей компетенции по вопросам организации жизнедеятельности лагеря, питания, проведения спортивных и массовых мероприятий, купания, по технике безопасности, профилактике травматизма, предупреждению несчастных случаев с подростками, соблюдению санитарно-гигиенических правил и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правил пожарной безопасности, режима дня, проведению походов и соревнований.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4.9. Для оперативной организации работы руководитель программы/старший вожатый ежедневно и по мере необходимости проводит планерки с вожатыми отрядов, работниками ПЦ, детским активом. Инструкторы по спорту, туризму, комендант лагеря проводят оперативные планерки со своим соответствующим активом.</w:t>
      </w:r>
    </w:p>
    <w:p w:rsidR="00005B19" w:rsidRPr="00777715" w:rsidRDefault="00906BD3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05B19" w:rsidRPr="00777715">
        <w:rPr>
          <w:rFonts w:ascii="Times New Roman" w:hAnsi="Times New Roman" w:cs="Times New Roman"/>
          <w:sz w:val="24"/>
          <w:szCs w:val="24"/>
        </w:rPr>
        <w:t>.10. Для объективной оценки деятельности персонала лагеря разрабатывается дополнительное Положение о системе учета работы, об оценке работы, поощрениях и взысканиях педагогического и обслуживающего персонала лагеря. Положение рассматривается на общем собрании коллектива и утверждается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4.11. Оплата труда работников Лагеря производится в соответствии с нормативными документами согласно смете в пределах выделенного фонда на оплату.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4.12. Учитывая невозможность представления отгулов в туристском палаточном лагере, </w:t>
      </w:r>
      <w:r w:rsidR="00906BD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77715">
        <w:rPr>
          <w:rFonts w:ascii="Times New Roman" w:hAnsi="Times New Roman" w:cs="Times New Roman"/>
          <w:sz w:val="24"/>
          <w:szCs w:val="24"/>
        </w:rPr>
        <w:t xml:space="preserve">выходные и праздничные дни в период работы лагеря считаются рабочими. </w:t>
      </w:r>
      <w:r w:rsidR="00906B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77715">
        <w:rPr>
          <w:rFonts w:ascii="Times New Roman" w:hAnsi="Times New Roman" w:cs="Times New Roman"/>
          <w:sz w:val="24"/>
          <w:szCs w:val="24"/>
        </w:rPr>
        <w:t>Директору Лагеря, помимо этого, оплачивается не менее 6 дней, а вожатым отрядов - не менее двух дней на подготовку лагеря и составление отчетов.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4.13. Работникам полевых профильных  лагерей устанавливается доплата к ставкам и должностным окладам в размере 15 % за систематическую переработку сверх нормальной продолжительности рабочего времени и 25 % за работу в сельской местности.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4.14. Трудовой коллектив Лагеря несет солидарную материальную ответственность за вверенное имущество. Затраты на восстановление и ремонт имущества, испорченного по вине несовершеннолетних по неосторожности, возмещаются из средств экономии, премиального фонда, а при их нехватке - из фонда оплаты труда. Материальный вред имуществу, нанесенный несовершеннолетними умышленно, возмещается согласно УК РФ.</w:t>
      </w:r>
    </w:p>
    <w:p w:rsidR="00005B19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4.15. Сотрудникам лагеря запрещено курить в присутствии воспитанников, находиться на территории лагеря и во время выполнения возложенных на них обязанностей в нетрезвом виде, оставлять рабочее место и покидать территорию лагеря без разрешения начальника лагеря.</w:t>
      </w:r>
    </w:p>
    <w:p w:rsidR="00A7748F" w:rsidRPr="00777715" w:rsidRDefault="00A7748F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Default="00005B19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715">
        <w:rPr>
          <w:rFonts w:ascii="Times New Roman" w:hAnsi="Times New Roman" w:cs="Times New Roman"/>
          <w:b/>
          <w:sz w:val="24"/>
          <w:szCs w:val="24"/>
        </w:rPr>
        <w:t>5. Финансирование Лагеря.</w:t>
      </w:r>
    </w:p>
    <w:p w:rsidR="00777715" w:rsidRPr="00777715" w:rsidRDefault="00777715" w:rsidP="00B53A57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 5.1. Расходы на содержание Лагеря производятся за счет средств бюджета, взносов родителей (участников) и привлеченных средств (спонсорские и целевые взносы и др.).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06BD3">
        <w:rPr>
          <w:rFonts w:ascii="Times New Roman" w:hAnsi="Times New Roman" w:cs="Times New Roman"/>
          <w:sz w:val="24"/>
          <w:szCs w:val="24"/>
        </w:rPr>
        <w:tab/>
      </w:r>
      <w:r w:rsidRPr="00777715">
        <w:rPr>
          <w:rFonts w:ascii="Times New Roman" w:hAnsi="Times New Roman" w:cs="Times New Roman"/>
          <w:sz w:val="24"/>
          <w:szCs w:val="24"/>
        </w:rPr>
        <w:t xml:space="preserve">5.2. Финансирование расходов на содержание Лагеря осуществляется в соответствии со сметой, утвержденной руководителем базовой организации, в которой доля бюджетного финансирования и родительские (привлеченные) средства показываются отдельно. Нормы могут устанавливаться только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статьи расходов, которые дотируются из бюджета (например, проезд, питание и т.п.).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5.3. Лагерь ведет бухгалтерский учет и отчетность в соответствии с действующим порядком.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5.4. По окончании работы Лагеря директор лагеря в недельный срок представляет в бухгалтерию базовой организации финансовый отчет.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 xml:space="preserve">В месячный срок директором лагеря </w:t>
      </w:r>
      <w:proofErr w:type="gramStart"/>
      <w:r w:rsidRPr="00777715">
        <w:rPr>
          <w:rFonts w:ascii="Times New Roman" w:hAnsi="Times New Roman" w:cs="Times New Roman"/>
          <w:sz w:val="24"/>
          <w:szCs w:val="24"/>
        </w:rPr>
        <w:t>предоставляется отчет</w:t>
      </w:r>
      <w:proofErr w:type="gramEnd"/>
      <w:r w:rsidRPr="00777715">
        <w:rPr>
          <w:rFonts w:ascii="Times New Roman" w:hAnsi="Times New Roman" w:cs="Times New Roman"/>
          <w:sz w:val="24"/>
          <w:szCs w:val="24"/>
        </w:rPr>
        <w:t xml:space="preserve"> о работе лагеря с выводами и рекомендациями руководителю базовой организации.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777715">
        <w:rPr>
          <w:rFonts w:ascii="Times New Roman" w:hAnsi="Times New Roman" w:cs="Times New Roman"/>
          <w:sz w:val="24"/>
          <w:szCs w:val="24"/>
        </w:rPr>
        <w:t>5.5. Оправдательным документом за питание в лагере является табель на питание участников (с указанием Ф.И.О., дней и суммы питания по дням, росписи участников) или ведомость на приобретенные за наличный и безналичный расчет и израсходованные продукты (дата, наименование продукта, количество, сумма). Документы подписываются вожатыми отрядов, комендантом/завхозом и утверждаются директором лагеря.</w:t>
      </w: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005B19" w:rsidRPr="00777715" w:rsidRDefault="00005B19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851730" w:rsidRPr="00777715" w:rsidRDefault="00851730" w:rsidP="00B53A57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sectPr w:rsidR="00851730" w:rsidRPr="00777715" w:rsidSect="00B53A57">
      <w:pgSz w:w="11906" w:h="16838"/>
      <w:pgMar w:top="284" w:right="849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437E"/>
    <w:multiLevelType w:val="hybridMultilevel"/>
    <w:tmpl w:val="0EC87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A112C"/>
    <w:multiLevelType w:val="hybridMultilevel"/>
    <w:tmpl w:val="F67EF8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A"/>
    <w:multiLevelType w:val="hybridMultilevel"/>
    <w:tmpl w:val="1FB859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F5882"/>
    <w:multiLevelType w:val="hybridMultilevel"/>
    <w:tmpl w:val="56AEBF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E28"/>
    <w:multiLevelType w:val="hybridMultilevel"/>
    <w:tmpl w:val="C1F204D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51A5E59"/>
    <w:multiLevelType w:val="hybridMultilevel"/>
    <w:tmpl w:val="7A9C154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593B21"/>
    <w:multiLevelType w:val="hybridMultilevel"/>
    <w:tmpl w:val="506E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53A50"/>
    <w:multiLevelType w:val="hybridMultilevel"/>
    <w:tmpl w:val="2434467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5D305B2"/>
    <w:multiLevelType w:val="hybridMultilevel"/>
    <w:tmpl w:val="9BDA9A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1FC7945"/>
    <w:multiLevelType w:val="hybridMultilevel"/>
    <w:tmpl w:val="24509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C2648A"/>
    <w:multiLevelType w:val="hybridMultilevel"/>
    <w:tmpl w:val="14BA76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2237DC6"/>
    <w:multiLevelType w:val="hybridMultilevel"/>
    <w:tmpl w:val="C45EE5D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5D48"/>
    <w:rsid w:val="00005B19"/>
    <w:rsid w:val="000373FA"/>
    <w:rsid w:val="002A5615"/>
    <w:rsid w:val="00363159"/>
    <w:rsid w:val="00375D48"/>
    <w:rsid w:val="004525D7"/>
    <w:rsid w:val="00626012"/>
    <w:rsid w:val="00777715"/>
    <w:rsid w:val="00795577"/>
    <w:rsid w:val="007973D3"/>
    <w:rsid w:val="00807C9E"/>
    <w:rsid w:val="00851730"/>
    <w:rsid w:val="00891DFB"/>
    <w:rsid w:val="00906BD3"/>
    <w:rsid w:val="009558C3"/>
    <w:rsid w:val="009C6D04"/>
    <w:rsid w:val="00A7748F"/>
    <w:rsid w:val="00AE2A31"/>
    <w:rsid w:val="00B53A57"/>
    <w:rsid w:val="00D265CD"/>
    <w:rsid w:val="00EC3B48"/>
    <w:rsid w:val="00F7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59"/>
    <w:pPr>
      <w:ind w:left="720"/>
      <w:contextualSpacing/>
    </w:pPr>
  </w:style>
  <w:style w:type="table" w:styleId="a4">
    <w:name w:val="Table Grid"/>
    <w:basedOn w:val="a1"/>
    <w:uiPriority w:val="59"/>
    <w:rsid w:val="007777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3371</Words>
  <Characters>19220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dcterms:created xsi:type="dcterms:W3CDTF">2014-02-10T10:48:00Z</dcterms:created>
  <dcterms:modified xsi:type="dcterms:W3CDTF">2014-03-26T09:48:00Z</dcterms:modified>
</cp:coreProperties>
</file>